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9A" w:rsidRPr="00BB3838" w:rsidRDefault="00BB3838" w:rsidP="007C6E2D">
      <w:pPr>
        <w:spacing w:line="360" w:lineRule="auto"/>
        <w:ind w:left="720" w:hanging="720"/>
        <w:jc w:val="center"/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  <w:t>Διαδικασία χορήγησης κωδικών σε πρωτοετείς φοιτητές</w:t>
      </w:r>
    </w:p>
    <w:p w:rsidR="00AB0E19" w:rsidRDefault="00AB0E19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διάστημα </w:t>
      </w:r>
      <w:r w:rsidR="00951DF3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από 22-09-2017 έως και 05-10</w:t>
      </w:r>
      <w:bookmarkStart w:id="0" w:name="_GoBack"/>
      <w:bookmarkEnd w:id="0"/>
      <w:r w:rsidR="00E7005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-2017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E0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και </w:t>
      </w:r>
      <w:r w:rsidR="00317E00" w:rsidRPr="002276A7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ώρες 10.00 έως 14.00</w:t>
      </w:r>
      <w:r w:rsidRP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θα πραγματοποιηθεί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 διαδικασία</w:t>
      </w:r>
      <w:r w:rsidR="00F07087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ταυτοπροσωπίας και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χορήγησης κωδικών σε πρωτοετείς φοιτητές του ΤΕΙ Κρήτης. </w:t>
      </w:r>
    </w:p>
    <w:p w:rsidR="00733C9A" w:rsidRPr="00BB3838" w:rsidRDefault="002276A7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Οι πρωτοετείς φοιτητές θ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χρειαστεί να 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προσέλθουν στη Γραμματεία του Τμήματός τους και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να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επιδείξουν την αστυνομική τους ταυτότητα, ή σε περίπτωση που δεν διαθέτουν, αντίστοιχο δημόσιο έγγραφο, προκειμένου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να γίνει ταυτοπροσωπία και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να παραλάβουν το όνομα χρήστη και τον κωδικό ασφαλείας για την πρόσβαση στις ηλεκτρονικές Ακαδημαϊκές Υπηρεσίες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του Ιδρύματος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Τα στοιχεία αυτά θα χρησιμοποιηθούν και για την έκδοση του φοιτητικού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πάσο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:rsidR="008F37F4" w:rsidRPr="00BB3838" w:rsidRDefault="00C6575C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Δικαιολογητικά που απαιτούνται: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6575C" w:rsidRPr="00BB3838" w:rsidRDefault="002276A7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Αστυνομική 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Ταυτότητα</w:t>
      </w:r>
    </w:p>
    <w:p w:rsidR="006338FC" w:rsidRPr="00BB3838" w:rsidRDefault="006338FC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Φωτοτυπία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Αστυνομικής 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ταυτότητας</w:t>
      </w:r>
    </w:p>
    <w:p w:rsidR="00624687" w:rsidRDefault="00317E00" w:rsidP="006338F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Εκτύπωση της η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λεκτρονική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αίτηση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εγγραφής  που φέρει, μετά την υποβολή της, αριθμό πρωτοκόλλου</w:t>
      </w:r>
    </w:p>
    <w:p w:rsidR="00317E00" w:rsidRPr="00BB3838" w:rsidRDefault="00317E00" w:rsidP="00317E0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φωτογραφίες</w:t>
      </w:r>
    </w:p>
    <w:p w:rsidR="00733C9A" w:rsidRPr="00BB3838" w:rsidRDefault="00624687" w:rsidP="0062468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Σε περίπτωση που καθίσ</w:t>
      </w:r>
      <w:r w:rsidR="0097005B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ταται αδύνατη η αυτοπρόσωπη παρ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ουσία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του φοιτητή 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ή νομίμως από αυτόν εξουσιοδοτημένου προσώπου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στη Γραμματεία της Σχολής ή του Τμήματος, και μόνο για </w:t>
      </w:r>
      <w:r w:rsidR="003A297C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εξαιρετικούς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λόγους ο φοιτητής θα πρέπει να απευθυνθεί στο </w:t>
      </w:r>
      <w:hyperlink r:id="rId5" w:history="1">
        <w:r w:rsidR="003A297C" w:rsidRPr="00AB0E19">
          <w:rPr>
            <w:rStyle w:val="-"/>
            <w:rFonts w:ascii="Arial" w:hAnsi="Arial" w:cs="Arial"/>
            <w:sz w:val="20"/>
            <w:szCs w:val="20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ΚΕΠ</w:t>
        </w:r>
      </w:hyperlink>
      <w:r w:rsid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του τόπου κατοικίας του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υποβάλλοντας θεωρημένη  (για τη γνησιότητα της υπογραφής του) αίτηση προς τη Γραμματεία της Σχολής ή του Τμήματός του μαζί με επικυρωμένο αντίγραφο της ταυτότητάς του, προκειμένου να του χορηγηθούν οι απαραίτητοι κωδικοί πρόσβασης, ώστε στη συνέχεια να λάβει μέρος στη διαδικασία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μετεγγραφών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του τρέχοντος ακαδημαϊκού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έτους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733C9A" w:rsidRPr="00BB3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52F0E"/>
    <w:multiLevelType w:val="hybridMultilevel"/>
    <w:tmpl w:val="C1E26D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E0"/>
    <w:rsid w:val="00032404"/>
    <w:rsid w:val="000E76E3"/>
    <w:rsid w:val="00105728"/>
    <w:rsid w:val="0015229F"/>
    <w:rsid w:val="001C6A14"/>
    <w:rsid w:val="002276A7"/>
    <w:rsid w:val="00264C1C"/>
    <w:rsid w:val="00317E00"/>
    <w:rsid w:val="003A297C"/>
    <w:rsid w:val="004126E0"/>
    <w:rsid w:val="004A1826"/>
    <w:rsid w:val="00624687"/>
    <w:rsid w:val="006338FC"/>
    <w:rsid w:val="0068685A"/>
    <w:rsid w:val="00733C9A"/>
    <w:rsid w:val="007C6E2D"/>
    <w:rsid w:val="008F37F4"/>
    <w:rsid w:val="00951DF3"/>
    <w:rsid w:val="0097005B"/>
    <w:rsid w:val="00A17A9E"/>
    <w:rsid w:val="00AB0E19"/>
    <w:rsid w:val="00B42B62"/>
    <w:rsid w:val="00BB3838"/>
    <w:rsid w:val="00C6575C"/>
    <w:rsid w:val="00C933AE"/>
    <w:rsid w:val="00D46D75"/>
    <w:rsid w:val="00E70055"/>
    <w:rsid w:val="00E72508"/>
    <w:rsid w:val="00F05BEB"/>
    <w:rsid w:val="00F07087"/>
    <w:rsid w:val="00F1414D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CFCC-D4FC-4C02-B95E-AD34EE9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6E0"/>
  </w:style>
  <w:style w:type="paragraph" w:styleId="a3">
    <w:name w:val="List Paragraph"/>
    <w:basedOn w:val="a"/>
    <w:uiPriority w:val="34"/>
    <w:qFormat/>
    <w:rsid w:val="00C6575C"/>
    <w:pPr>
      <w:ind w:left="720"/>
      <w:contextualSpacing/>
    </w:pPr>
  </w:style>
  <w:style w:type="character" w:styleId="a4">
    <w:name w:val="Strong"/>
    <w:basedOn w:val="a0"/>
    <w:uiPriority w:val="22"/>
    <w:qFormat/>
    <w:rsid w:val="006338FC"/>
    <w:rPr>
      <w:b/>
      <w:bCs/>
    </w:rPr>
  </w:style>
  <w:style w:type="character" w:styleId="-">
    <w:name w:val="Hyperlink"/>
    <w:basedOn w:val="a0"/>
    <w:uiPriority w:val="99"/>
    <w:unhideWhenUsed/>
    <w:rsid w:val="00AB0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p.gov.gr/portal/page/portal/kep/kepfi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TEICrete</dc:creator>
  <cp:keywords/>
  <dc:description/>
  <cp:lastModifiedBy>Grammateia TEICrete</cp:lastModifiedBy>
  <cp:revision>5</cp:revision>
  <dcterms:created xsi:type="dcterms:W3CDTF">2017-09-11T06:38:00Z</dcterms:created>
  <dcterms:modified xsi:type="dcterms:W3CDTF">2017-09-20T12:38:00Z</dcterms:modified>
</cp:coreProperties>
</file>