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7A" w:rsidRPr="00370530" w:rsidRDefault="0008617A" w:rsidP="00EF322F">
      <w:pPr>
        <w:spacing w:line="360" w:lineRule="auto"/>
        <w:jc w:val="center"/>
        <w:rPr>
          <w:rFonts w:ascii="Tahoma" w:hAnsi="Tahoma" w:cs="Tahoma"/>
          <w:b/>
          <w:color w:val="000000"/>
          <w:sz w:val="28"/>
          <w:szCs w:val="28"/>
          <w:lang w:val="el-GR"/>
        </w:rPr>
      </w:pPr>
      <w:r w:rsidRPr="00370530">
        <w:rPr>
          <w:rFonts w:ascii="Tahoma" w:hAnsi="Tahoma" w:cs="Tahoma"/>
          <w:b/>
          <w:color w:val="000000"/>
          <w:sz w:val="28"/>
          <w:szCs w:val="28"/>
          <w:lang w:val="el-GR"/>
        </w:rPr>
        <w:t xml:space="preserve">ΕΚΘΕΣΗ ΤΗΣ ΕΠΙΤΡΟΠΗΣ ΑΞΙΟΛΟΓΗΣΗΣ </w:t>
      </w:r>
    </w:p>
    <w:p w:rsidR="0008617A" w:rsidRPr="00370530" w:rsidRDefault="0008617A" w:rsidP="00EF322F">
      <w:pPr>
        <w:spacing w:line="360" w:lineRule="auto"/>
        <w:jc w:val="center"/>
        <w:rPr>
          <w:rFonts w:ascii="Tahoma" w:hAnsi="Tahoma" w:cs="Tahoma"/>
          <w:b/>
          <w:color w:val="000000"/>
          <w:sz w:val="26"/>
          <w:szCs w:val="26"/>
          <w:lang w:val="el-GR"/>
        </w:rPr>
      </w:pPr>
      <w:r w:rsidRPr="00370530">
        <w:rPr>
          <w:rFonts w:ascii="Tahoma" w:hAnsi="Tahoma" w:cs="Tahoma"/>
          <w:b/>
          <w:color w:val="000000"/>
          <w:sz w:val="26"/>
          <w:szCs w:val="26"/>
          <w:lang w:val="el-GR"/>
        </w:rPr>
        <w:t>ΥΠΟΨΗΦΙΩΝ ΣΥΝΕΡΓΑΤΩΝ, ΕΚΠΑΙΔΕΥΤΙΚΩΝ ΕΙΔΙΚΩΝ ΜΑΘΗΜΑΤΩΝ ΚΑΙ ΥΠΟΤΡΟΦΩΝ</w:t>
      </w:r>
    </w:p>
    <w:p w:rsidR="0008617A" w:rsidRPr="00370530" w:rsidRDefault="0008617A" w:rsidP="00EF322F">
      <w:pPr>
        <w:spacing w:line="360" w:lineRule="auto"/>
        <w:jc w:val="center"/>
        <w:rPr>
          <w:rFonts w:ascii="Tahoma" w:hAnsi="Tahoma" w:cs="Tahoma"/>
          <w:b/>
          <w:color w:val="000000"/>
          <w:sz w:val="26"/>
          <w:szCs w:val="26"/>
          <w:lang w:val="el-GR"/>
        </w:rPr>
      </w:pPr>
      <w:r w:rsidRPr="00370530">
        <w:rPr>
          <w:rFonts w:ascii="Tahoma" w:hAnsi="Tahoma" w:cs="Tahoma"/>
          <w:b/>
          <w:color w:val="000000"/>
          <w:sz w:val="26"/>
          <w:szCs w:val="26"/>
          <w:lang w:val="el-GR"/>
        </w:rPr>
        <w:t>ΓΙΑ ΤΟ ΑΚΑΔΗΜΑΪΚΟ ΕΤΟΣ 2015-2016</w:t>
      </w:r>
    </w:p>
    <w:p w:rsidR="0008617A" w:rsidRPr="00370530" w:rsidRDefault="0008617A" w:rsidP="00EF322F">
      <w:pPr>
        <w:spacing w:line="360" w:lineRule="auto"/>
        <w:ind w:left="5760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</w:p>
    <w:p w:rsidR="0008617A" w:rsidRPr="00077409" w:rsidRDefault="007E3C3E" w:rsidP="00370530">
      <w:pPr>
        <w:spacing w:line="360" w:lineRule="auto"/>
        <w:ind w:left="5760"/>
        <w:jc w:val="right"/>
        <w:rPr>
          <w:rFonts w:ascii="Tahoma" w:hAnsi="Tahoma" w:cs="Tahoma"/>
          <w:color w:val="000000"/>
          <w:sz w:val="23"/>
          <w:szCs w:val="23"/>
          <w:lang w:val="el-GR"/>
        </w:rPr>
      </w:pPr>
      <w:r>
        <w:rPr>
          <w:rFonts w:ascii="Tahoma" w:hAnsi="Tahoma" w:cs="Tahoma"/>
          <w:color w:val="000000"/>
          <w:sz w:val="23"/>
          <w:szCs w:val="23"/>
          <w:lang w:val="el-GR"/>
        </w:rPr>
        <w:t xml:space="preserve">Ηράκλειο, </w:t>
      </w:r>
      <w:r>
        <w:rPr>
          <w:rFonts w:ascii="Tahoma" w:hAnsi="Tahoma" w:cs="Tahoma"/>
          <w:color w:val="000000"/>
          <w:sz w:val="23"/>
          <w:szCs w:val="23"/>
          <w:lang w:val="en-US"/>
        </w:rPr>
        <w:t>8</w:t>
      </w:r>
      <w:r w:rsidR="0008617A" w:rsidRPr="00077409">
        <w:rPr>
          <w:rFonts w:ascii="Tahoma" w:hAnsi="Tahoma" w:cs="Tahoma"/>
          <w:color w:val="000000"/>
          <w:sz w:val="23"/>
          <w:szCs w:val="23"/>
          <w:lang w:val="el-GR"/>
        </w:rPr>
        <w:t>-10-2015</w:t>
      </w:r>
    </w:p>
    <w:p w:rsidR="0008617A" w:rsidRPr="00077409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</w:p>
    <w:p w:rsidR="0008617A" w:rsidRPr="00077409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H τριμελής επιτροπή αξιολόγησης των προσόντων των υποψήφιων Επιστημονικών και Εργαστηριακών Συνεργατών, Εκπαιδευτικών Ειδικών Μαθημάτων και Υποτρόφων του Τμήματος Κοινωνικής Εργασίας, η οποία συγκροτήθηκε με τη με αρ. </w:t>
      </w:r>
      <w:r w:rsidRPr="00077409">
        <w:rPr>
          <w:rFonts w:ascii="Tahoma" w:hAnsi="Tahoma" w:cs="Tahoma"/>
          <w:sz w:val="23"/>
          <w:szCs w:val="23"/>
          <w:lang w:val="el-GR"/>
        </w:rPr>
        <w:t>2564</w:t>
      </w:r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/08-09-2015 απόφαση Προϊσταμένης Τμήματος, αποτελούμενη από τις </w:t>
      </w:r>
      <w:proofErr w:type="spellStart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κ.κ</w:t>
      </w:r>
      <w:proofErr w:type="spellEnd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. Σοφία </w:t>
      </w:r>
      <w:proofErr w:type="spellStart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Κουκούλη</w:t>
      </w:r>
      <w:proofErr w:type="spellEnd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, </w:t>
      </w:r>
      <w:proofErr w:type="spellStart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Επικ</w:t>
      </w:r>
      <w:proofErr w:type="spellEnd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. Καθηγήτρια, </w:t>
      </w:r>
      <w:proofErr w:type="spellStart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Αργυρούλα</w:t>
      </w:r>
      <w:proofErr w:type="spellEnd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 </w:t>
      </w:r>
      <w:proofErr w:type="spellStart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Καλαϊτζάκη</w:t>
      </w:r>
      <w:proofErr w:type="spellEnd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, </w:t>
      </w:r>
      <w:proofErr w:type="spellStart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Επικ</w:t>
      </w:r>
      <w:proofErr w:type="spellEnd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. Καθηγήτρια και Βασιλεία Παπαδάκη, </w:t>
      </w:r>
      <w:proofErr w:type="spellStart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Επικ</w:t>
      </w:r>
      <w:proofErr w:type="spellEnd"/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 xml:space="preserve">. Καθηγήτρια, συνεδρίασε τη  </w:t>
      </w:r>
      <w:r>
        <w:rPr>
          <w:rFonts w:ascii="Tahoma" w:hAnsi="Tahoma" w:cs="Tahoma"/>
          <w:color w:val="000000"/>
          <w:sz w:val="23"/>
          <w:szCs w:val="23"/>
          <w:lang w:val="el-GR"/>
        </w:rPr>
        <w:t>Δευτέρα 12</w:t>
      </w:r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-10-2013. Μετά από εκτενή συζήτηση κατέληξε ομόφωνα στον πίνακα κατάταξης των Εργαστηριακών και Επιστημονικών συνεργατών και των Πανεπιστημιακών Υποτρόφων (Υποτρόφων ΤΕΙ).</w:t>
      </w:r>
    </w:p>
    <w:p w:rsidR="0008617A" w:rsidRPr="00077409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</w:p>
    <w:p w:rsidR="0008617A" w:rsidRPr="00370530" w:rsidRDefault="0008617A" w:rsidP="00C42258">
      <w:pPr>
        <w:spacing w:line="360" w:lineRule="auto"/>
        <w:ind w:firstLine="720"/>
        <w:jc w:val="both"/>
        <w:rPr>
          <w:rFonts w:ascii="Tahoma" w:hAnsi="Tahoma" w:cs="Tahoma"/>
          <w:color w:val="000000"/>
          <w:sz w:val="23"/>
          <w:szCs w:val="23"/>
          <w:highlight w:val="yellow"/>
          <w:lang w:val="el-GR"/>
        </w:rPr>
      </w:pPr>
      <w:r w:rsidRPr="00077409">
        <w:rPr>
          <w:rFonts w:ascii="Tahoma" w:hAnsi="Tahoma" w:cs="Tahoma"/>
          <w:color w:val="000000"/>
          <w:sz w:val="23"/>
          <w:szCs w:val="23"/>
          <w:lang w:val="el-GR"/>
        </w:rPr>
        <w:t>Η κατάταξη στηρίχτηκε στις προϋποθέσεις και τα ελάχιστα προσόντα των</w:t>
      </w:r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 xml:space="preserve"> Επιστημονικών και Εργαστηριακών Συνεργατών, σύμφωνα με τα άρθρα 15, 18 και 19 του Ν.1404/1983, όπως αντικαταστάθηκαν με τον Ν.2916/2001 και συμπληρώθηκαν με τους νόμους 3027/2002, 3404/2005,</w:t>
      </w:r>
      <w:r w:rsidRPr="00370530">
        <w:rPr>
          <w:rFonts w:ascii="Tahoma" w:hAnsi="Tahoma" w:cs="Tahoma"/>
          <w:sz w:val="23"/>
          <w:szCs w:val="23"/>
          <w:lang w:val="el-GR"/>
        </w:rPr>
        <w:t xml:space="preserve">3794/2009 και </w:t>
      </w:r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 xml:space="preserve">4009/2011 άρθρο 80 παρ. 6 και 19. Για το Ειδικό Διδακτικό Προσωπικό (Ε.ΔΙ.Π.), η κατάταξη έγινε σύμφωνα με </w:t>
      </w:r>
      <w:r w:rsidRPr="00370530">
        <w:rPr>
          <w:rFonts w:ascii="Tahoma" w:hAnsi="Tahoma" w:cs="Tahoma"/>
          <w:sz w:val="23"/>
          <w:szCs w:val="23"/>
          <w:lang w:val="el-GR"/>
        </w:rPr>
        <w:t>τις διατάξεις του Π.Δ.163/2002 (ΦΕΚ 149/τ.Α΄/26-6-2002)</w:t>
      </w:r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 xml:space="preserve">. </w:t>
      </w:r>
    </w:p>
    <w:p w:rsidR="0008617A" w:rsidRPr="00370530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</w:p>
    <w:p w:rsidR="0008617A" w:rsidRPr="00370530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>Τα μέλη της τριμελούς επιτροπής αξιολόγησης:</w:t>
      </w:r>
    </w:p>
    <w:p w:rsidR="0008617A" w:rsidRPr="00370530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</w:p>
    <w:p w:rsidR="0008617A" w:rsidRPr="00370530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 xml:space="preserve">Σοφία </w:t>
      </w:r>
      <w:proofErr w:type="spellStart"/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>Κουκούλη</w:t>
      </w:r>
      <w:proofErr w:type="spellEnd"/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>, Επίκουρη Καθηγήτρια</w:t>
      </w:r>
    </w:p>
    <w:p w:rsidR="0008617A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</w:p>
    <w:p w:rsidR="0008617A" w:rsidRPr="00370530" w:rsidRDefault="0008617A" w:rsidP="00EF322F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  <w:proofErr w:type="spellStart"/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>Αργυρούλα</w:t>
      </w:r>
      <w:proofErr w:type="spellEnd"/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 xml:space="preserve"> </w:t>
      </w:r>
      <w:proofErr w:type="spellStart"/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>Καλαϊτζάκη</w:t>
      </w:r>
      <w:proofErr w:type="spellEnd"/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>, Επίκουρη Καθηγήτρια</w:t>
      </w:r>
    </w:p>
    <w:p w:rsidR="0008617A" w:rsidRDefault="0008617A" w:rsidP="009C34F7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</w:p>
    <w:p w:rsidR="0008617A" w:rsidRPr="00370530" w:rsidRDefault="0008617A" w:rsidP="009C34F7">
      <w:pPr>
        <w:spacing w:line="360" w:lineRule="auto"/>
        <w:jc w:val="both"/>
        <w:rPr>
          <w:rFonts w:ascii="Tahoma" w:hAnsi="Tahoma" w:cs="Tahoma"/>
          <w:color w:val="000000"/>
          <w:sz w:val="23"/>
          <w:szCs w:val="23"/>
          <w:lang w:val="el-GR"/>
        </w:rPr>
      </w:pPr>
      <w:r w:rsidRPr="00370530">
        <w:rPr>
          <w:rFonts w:ascii="Tahoma" w:hAnsi="Tahoma" w:cs="Tahoma"/>
          <w:color w:val="000000"/>
          <w:sz w:val="23"/>
          <w:szCs w:val="23"/>
          <w:lang w:val="el-GR"/>
        </w:rPr>
        <w:t>Βασιλεία Παπαδάκη, Επίκουρη Καθηγήτρια</w:t>
      </w:r>
    </w:p>
    <w:sectPr w:rsidR="0008617A" w:rsidRPr="00370530" w:rsidSect="00370530">
      <w:footerReference w:type="default" r:id="rId7"/>
      <w:pgSz w:w="11906" w:h="16838"/>
      <w:pgMar w:top="1560" w:right="1558" w:bottom="1985" w:left="1418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35" w:rsidRDefault="00C55935" w:rsidP="00E30114">
      <w:r>
        <w:separator/>
      </w:r>
    </w:p>
  </w:endnote>
  <w:endnote w:type="continuationSeparator" w:id="0">
    <w:p w:rsidR="00C55935" w:rsidRDefault="00C55935" w:rsidP="00E3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7A" w:rsidRPr="00F674DC" w:rsidRDefault="00031231">
    <w:pPr>
      <w:pStyle w:val="aa"/>
      <w:jc w:val="right"/>
      <w:rPr>
        <w:rFonts w:ascii="Tahoma" w:hAnsi="Tahoma" w:cs="Tahoma"/>
        <w:sz w:val="22"/>
        <w:szCs w:val="22"/>
      </w:rPr>
    </w:pPr>
    <w:r w:rsidRPr="00F674DC">
      <w:rPr>
        <w:rFonts w:ascii="Tahoma" w:hAnsi="Tahoma" w:cs="Tahoma"/>
        <w:sz w:val="22"/>
        <w:szCs w:val="22"/>
      </w:rPr>
      <w:fldChar w:fldCharType="begin"/>
    </w:r>
    <w:r w:rsidR="0008617A" w:rsidRPr="00F674DC">
      <w:rPr>
        <w:rFonts w:ascii="Tahoma" w:hAnsi="Tahoma" w:cs="Tahoma"/>
        <w:sz w:val="22"/>
        <w:szCs w:val="22"/>
      </w:rPr>
      <w:instrText xml:space="preserve"> PAGE   \* MERGEFORMAT </w:instrText>
    </w:r>
    <w:r w:rsidRPr="00F674DC">
      <w:rPr>
        <w:rFonts w:ascii="Tahoma" w:hAnsi="Tahoma" w:cs="Tahoma"/>
        <w:sz w:val="22"/>
        <w:szCs w:val="22"/>
      </w:rPr>
      <w:fldChar w:fldCharType="separate"/>
    </w:r>
    <w:r w:rsidR="007E3C3E">
      <w:rPr>
        <w:rFonts w:ascii="Tahoma" w:hAnsi="Tahoma" w:cs="Tahoma"/>
        <w:noProof/>
        <w:sz w:val="22"/>
        <w:szCs w:val="22"/>
      </w:rPr>
      <w:t>1</w:t>
    </w:r>
    <w:r w:rsidRPr="00F674DC">
      <w:rPr>
        <w:rFonts w:ascii="Tahoma" w:hAnsi="Tahoma" w:cs="Tahoma"/>
        <w:sz w:val="22"/>
        <w:szCs w:val="22"/>
      </w:rPr>
      <w:fldChar w:fldCharType="end"/>
    </w:r>
  </w:p>
  <w:p w:rsidR="0008617A" w:rsidRDefault="000861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35" w:rsidRDefault="00C55935" w:rsidP="00E30114">
      <w:r>
        <w:separator/>
      </w:r>
    </w:p>
  </w:footnote>
  <w:footnote w:type="continuationSeparator" w:id="0">
    <w:p w:rsidR="00C55935" w:rsidRDefault="00C55935" w:rsidP="00E30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7BAE"/>
    <w:multiLevelType w:val="hybridMultilevel"/>
    <w:tmpl w:val="868AE862"/>
    <w:lvl w:ilvl="0" w:tplc="5DAAD4E8">
      <w:start w:val="1"/>
      <w:numFmt w:val="decimal"/>
      <w:lvlText w:val="(%1)"/>
      <w:lvlJc w:val="left"/>
      <w:pPr>
        <w:ind w:left="1080" w:hanging="360"/>
      </w:pPr>
      <w:rPr>
        <w:rFonts w:cs="ArialMT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CA37FD"/>
    <w:multiLevelType w:val="hybridMultilevel"/>
    <w:tmpl w:val="748CB15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D0567D"/>
    <w:multiLevelType w:val="hybridMultilevel"/>
    <w:tmpl w:val="1CEAAAE2"/>
    <w:lvl w:ilvl="0" w:tplc="04B264BC">
      <w:start w:val="2"/>
      <w:numFmt w:val="decimal"/>
      <w:lvlText w:val="%1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EE3F99"/>
    <w:multiLevelType w:val="hybridMultilevel"/>
    <w:tmpl w:val="9454BEEA"/>
    <w:lvl w:ilvl="0" w:tplc="84CE33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1A0"/>
    <w:rsid w:val="00006FE6"/>
    <w:rsid w:val="00013D38"/>
    <w:rsid w:val="00031231"/>
    <w:rsid w:val="00045AC7"/>
    <w:rsid w:val="00073DAC"/>
    <w:rsid w:val="00077409"/>
    <w:rsid w:val="00083AE0"/>
    <w:rsid w:val="0008617A"/>
    <w:rsid w:val="000910B7"/>
    <w:rsid w:val="000A6CAB"/>
    <w:rsid w:val="000C677A"/>
    <w:rsid w:val="000E14AC"/>
    <w:rsid w:val="000E78FF"/>
    <w:rsid w:val="000F079C"/>
    <w:rsid w:val="00101EF3"/>
    <w:rsid w:val="001213E0"/>
    <w:rsid w:val="001701D7"/>
    <w:rsid w:val="001719D9"/>
    <w:rsid w:val="00186E2C"/>
    <w:rsid w:val="001C2EA6"/>
    <w:rsid w:val="001D02BC"/>
    <w:rsid w:val="001D2758"/>
    <w:rsid w:val="001D5C0D"/>
    <w:rsid w:val="00204E34"/>
    <w:rsid w:val="00207FF8"/>
    <w:rsid w:val="00214004"/>
    <w:rsid w:val="00226E98"/>
    <w:rsid w:val="00245BCC"/>
    <w:rsid w:val="002460A7"/>
    <w:rsid w:val="00281B76"/>
    <w:rsid w:val="002A238A"/>
    <w:rsid w:val="002A6837"/>
    <w:rsid w:val="002C19B1"/>
    <w:rsid w:val="002D626E"/>
    <w:rsid w:val="002E6C9B"/>
    <w:rsid w:val="0030079D"/>
    <w:rsid w:val="00310490"/>
    <w:rsid w:val="00314B41"/>
    <w:rsid w:val="0032791D"/>
    <w:rsid w:val="0036268F"/>
    <w:rsid w:val="00366FB8"/>
    <w:rsid w:val="00370530"/>
    <w:rsid w:val="00382FAF"/>
    <w:rsid w:val="00387021"/>
    <w:rsid w:val="00391FDA"/>
    <w:rsid w:val="0039543C"/>
    <w:rsid w:val="003960AA"/>
    <w:rsid w:val="00396335"/>
    <w:rsid w:val="003A3486"/>
    <w:rsid w:val="003B4A2A"/>
    <w:rsid w:val="003D7FEE"/>
    <w:rsid w:val="003E25C8"/>
    <w:rsid w:val="003F3989"/>
    <w:rsid w:val="0041400F"/>
    <w:rsid w:val="0042795C"/>
    <w:rsid w:val="0043088A"/>
    <w:rsid w:val="00434AF2"/>
    <w:rsid w:val="00437FD0"/>
    <w:rsid w:val="004A3898"/>
    <w:rsid w:val="004B1500"/>
    <w:rsid w:val="004D2C5D"/>
    <w:rsid w:val="0051113A"/>
    <w:rsid w:val="00524C0D"/>
    <w:rsid w:val="00525BB5"/>
    <w:rsid w:val="00543996"/>
    <w:rsid w:val="00560FA2"/>
    <w:rsid w:val="0056170E"/>
    <w:rsid w:val="005C563F"/>
    <w:rsid w:val="005D4692"/>
    <w:rsid w:val="005E4CEA"/>
    <w:rsid w:val="005F259C"/>
    <w:rsid w:val="00636334"/>
    <w:rsid w:val="00641267"/>
    <w:rsid w:val="006426CA"/>
    <w:rsid w:val="006A60F9"/>
    <w:rsid w:val="006B104E"/>
    <w:rsid w:val="006B354D"/>
    <w:rsid w:val="006C2C95"/>
    <w:rsid w:val="006C7DA3"/>
    <w:rsid w:val="006F609B"/>
    <w:rsid w:val="007015BF"/>
    <w:rsid w:val="0072539A"/>
    <w:rsid w:val="00737E6D"/>
    <w:rsid w:val="0074778F"/>
    <w:rsid w:val="0076556D"/>
    <w:rsid w:val="00770FC5"/>
    <w:rsid w:val="00780A53"/>
    <w:rsid w:val="00790022"/>
    <w:rsid w:val="007A2FB0"/>
    <w:rsid w:val="007B45E8"/>
    <w:rsid w:val="007E3C3E"/>
    <w:rsid w:val="00810497"/>
    <w:rsid w:val="00814EB1"/>
    <w:rsid w:val="00815F7A"/>
    <w:rsid w:val="008455B9"/>
    <w:rsid w:val="00892213"/>
    <w:rsid w:val="008C3C13"/>
    <w:rsid w:val="008E0C79"/>
    <w:rsid w:val="008F3358"/>
    <w:rsid w:val="009005F9"/>
    <w:rsid w:val="00903B16"/>
    <w:rsid w:val="00926417"/>
    <w:rsid w:val="00931E88"/>
    <w:rsid w:val="00937EA9"/>
    <w:rsid w:val="009865B6"/>
    <w:rsid w:val="00994C12"/>
    <w:rsid w:val="009B40E7"/>
    <w:rsid w:val="009C34F7"/>
    <w:rsid w:val="009C6596"/>
    <w:rsid w:val="00A17D90"/>
    <w:rsid w:val="00A23262"/>
    <w:rsid w:val="00A44B6D"/>
    <w:rsid w:val="00A709A0"/>
    <w:rsid w:val="00AA15F0"/>
    <w:rsid w:val="00AA75C2"/>
    <w:rsid w:val="00AB1AAE"/>
    <w:rsid w:val="00AD12AB"/>
    <w:rsid w:val="00AE2E33"/>
    <w:rsid w:val="00AF0472"/>
    <w:rsid w:val="00B02EFB"/>
    <w:rsid w:val="00B056A4"/>
    <w:rsid w:val="00B075AE"/>
    <w:rsid w:val="00B10F4F"/>
    <w:rsid w:val="00B27694"/>
    <w:rsid w:val="00B42349"/>
    <w:rsid w:val="00B81B3E"/>
    <w:rsid w:val="00B86B6C"/>
    <w:rsid w:val="00BA4D9A"/>
    <w:rsid w:val="00BC1033"/>
    <w:rsid w:val="00BC680E"/>
    <w:rsid w:val="00C00EF7"/>
    <w:rsid w:val="00C01C67"/>
    <w:rsid w:val="00C15482"/>
    <w:rsid w:val="00C23284"/>
    <w:rsid w:val="00C32B6B"/>
    <w:rsid w:val="00C42258"/>
    <w:rsid w:val="00C438CD"/>
    <w:rsid w:val="00C55935"/>
    <w:rsid w:val="00C77D30"/>
    <w:rsid w:val="00C80A83"/>
    <w:rsid w:val="00CA0052"/>
    <w:rsid w:val="00CB2F56"/>
    <w:rsid w:val="00CC7C1D"/>
    <w:rsid w:val="00CD36DB"/>
    <w:rsid w:val="00CE77A9"/>
    <w:rsid w:val="00CF2A43"/>
    <w:rsid w:val="00D04D8A"/>
    <w:rsid w:val="00D10118"/>
    <w:rsid w:val="00D317B6"/>
    <w:rsid w:val="00D31BE1"/>
    <w:rsid w:val="00D44E1B"/>
    <w:rsid w:val="00D65BC9"/>
    <w:rsid w:val="00D7566A"/>
    <w:rsid w:val="00D808DC"/>
    <w:rsid w:val="00D856E6"/>
    <w:rsid w:val="00D94FEA"/>
    <w:rsid w:val="00DA07C7"/>
    <w:rsid w:val="00DA1F65"/>
    <w:rsid w:val="00DB086B"/>
    <w:rsid w:val="00DB71A0"/>
    <w:rsid w:val="00DD5766"/>
    <w:rsid w:val="00DE4D9D"/>
    <w:rsid w:val="00E04584"/>
    <w:rsid w:val="00E1244B"/>
    <w:rsid w:val="00E16FC9"/>
    <w:rsid w:val="00E2128D"/>
    <w:rsid w:val="00E23A41"/>
    <w:rsid w:val="00E24944"/>
    <w:rsid w:val="00E251A8"/>
    <w:rsid w:val="00E25577"/>
    <w:rsid w:val="00E30114"/>
    <w:rsid w:val="00E34C94"/>
    <w:rsid w:val="00E449C3"/>
    <w:rsid w:val="00E46CF4"/>
    <w:rsid w:val="00E57D48"/>
    <w:rsid w:val="00E7302F"/>
    <w:rsid w:val="00E7519B"/>
    <w:rsid w:val="00E818EC"/>
    <w:rsid w:val="00E900FB"/>
    <w:rsid w:val="00E9291D"/>
    <w:rsid w:val="00ED5946"/>
    <w:rsid w:val="00ED6B05"/>
    <w:rsid w:val="00EF322F"/>
    <w:rsid w:val="00F00F56"/>
    <w:rsid w:val="00F03BF1"/>
    <w:rsid w:val="00F10F49"/>
    <w:rsid w:val="00F42ACD"/>
    <w:rsid w:val="00F66C7A"/>
    <w:rsid w:val="00F674DC"/>
    <w:rsid w:val="00F804A4"/>
    <w:rsid w:val="00FC082F"/>
    <w:rsid w:val="00FD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A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2460A7"/>
    <w:pPr>
      <w:spacing w:after="200" w:line="276" w:lineRule="auto"/>
    </w:pPr>
    <w:rPr>
      <w:rFonts w:ascii="Calibri" w:hAnsi="Calibri"/>
      <w:sz w:val="20"/>
      <w:szCs w:val="20"/>
      <w:lang w:val="el-GR"/>
    </w:rPr>
  </w:style>
  <w:style w:type="character" w:customStyle="1" w:styleId="Char">
    <w:name w:val="Κείμενο σχολίου Char"/>
    <w:basedOn w:val="a0"/>
    <w:link w:val="a3"/>
    <w:uiPriority w:val="99"/>
    <w:semiHidden/>
    <w:locked/>
    <w:rsid w:val="002460A7"/>
    <w:rPr>
      <w:rFonts w:ascii="Calibri" w:hAnsi="Calibri" w:cs="Times New Roman"/>
      <w:sz w:val="20"/>
      <w:szCs w:val="20"/>
    </w:rPr>
  </w:style>
  <w:style w:type="character" w:styleId="a4">
    <w:name w:val="annotation reference"/>
    <w:basedOn w:val="a0"/>
    <w:uiPriority w:val="99"/>
    <w:semiHidden/>
    <w:rsid w:val="006C2C95"/>
    <w:rPr>
      <w:rFonts w:cs="Times New Roman"/>
      <w:sz w:val="16"/>
      <w:szCs w:val="16"/>
    </w:rPr>
  </w:style>
  <w:style w:type="paragraph" w:styleId="a5">
    <w:name w:val="annotation subject"/>
    <w:basedOn w:val="a3"/>
    <w:next w:val="a3"/>
    <w:link w:val="Char0"/>
    <w:uiPriority w:val="99"/>
    <w:semiHidden/>
    <w:rsid w:val="006C2C95"/>
    <w:pPr>
      <w:spacing w:after="0" w:line="240" w:lineRule="auto"/>
    </w:pPr>
    <w:rPr>
      <w:rFonts w:ascii="Times New Roman" w:hAnsi="Times New Roman"/>
      <w:b/>
      <w:bCs/>
      <w:lang w:val="en-GB"/>
    </w:rPr>
  </w:style>
  <w:style w:type="character" w:customStyle="1" w:styleId="Char0">
    <w:name w:val="Θέμα σχολίου Char"/>
    <w:basedOn w:val="Char"/>
    <w:link w:val="a5"/>
    <w:uiPriority w:val="99"/>
    <w:semiHidden/>
    <w:locked/>
    <w:rsid w:val="006C2C95"/>
    <w:rPr>
      <w:rFonts w:ascii="Times New Roman" w:hAnsi="Times New Roman"/>
      <w:b/>
      <w:bCs/>
      <w:lang w:val="en-GB"/>
    </w:rPr>
  </w:style>
  <w:style w:type="paragraph" w:styleId="a6">
    <w:name w:val="Balloon Text"/>
    <w:basedOn w:val="a"/>
    <w:link w:val="Char1"/>
    <w:uiPriority w:val="99"/>
    <w:semiHidden/>
    <w:rsid w:val="006C2C9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6C2C95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99"/>
    <w:qFormat/>
    <w:rsid w:val="00DE4D9D"/>
    <w:pPr>
      <w:ind w:left="720"/>
      <w:contextualSpacing/>
    </w:pPr>
  </w:style>
  <w:style w:type="paragraph" w:styleId="a8">
    <w:name w:val="Body Text"/>
    <w:basedOn w:val="a"/>
    <w:link w:val="Char2"/>
    <w:uiPriority w:val="99"/>
    <w:rsid w:val="00DE4D9D"/>
    <w:pPr>
      <w:widowControl w:val="0"/>
    </w:pPr>
    <w:rPr>
      <w:rFonts w:ascii="Arial" w:hAnsi="Arial"/>
      <w:color w:val="000000"/>
      <w:sz w:val="22"/>
      <w:szCs w:val="20"/>
      <w:lang w:val="el-GR" w:eastAsia="el-GR"/>
    </w:rPr>
  </w:style>
  <w:style w:type="character" w:customStyle="1" w:styleId="Char2">
    <w:name w:val="Σώμα κειμένου Char"/>
    <w:basedOn w:val="a0"/>
    <w:link w:val="a8"/>
    <w:uiPriority w:val="99"/>
    <w:locked/>
    <w:rsid w:val="00DE4D9D"/>
    <w:rPr>
      <w:rFonts w:ascii="Arial" w:hAnsi="Arial" w:cs="Times New Roman"/>
      <w:color w:val="000000"/>
      <w:sz w:val="20"/>
      <w:szCs w:val="20"/>
      <w:lang w:eastAsia="el-GR"/>
    </w:rPr>
  </w:style>
  <w:style w:type="paragraph" w:styleId="a9">
    <w:name w:val="header"/>
    <w:basedOn w:val="a"/>
    <w:link w:val="Char3"/>
    <w:uiPriority w:val="99"/>
    <w:semiHidden/>
    <w:rsid w:val="00E3011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semiHidden/>
    <w:locked/>
    <w:rsid w:val="00E30114"/>
    <w:rPr>
      <w:rFonts w:ascii="Times New Roman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Char4"/>
    <w:uiPriority w:val="99"/>
    <w:rsid w:val="00E30114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a"/>
    <w:uiPriority w:val="99"/>
    <w:locked/>
    <w:rsid w:val="00E30114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kostfra</cp:lastModifiedBy>
  <cp:revision>3</cp:revision>
  <cp:lastPrinted>2014-07-15T10:01:00Z</cp:lastPrinted>
  <dcterms:created xsi:type="dcterms:W3CDTF">2015-10-26T08:49:00Z</dcterms:created>
  <dcterms:modified xsi:type="dcterms:W3CDTF">2015-10-26T08:55:00Z</dcterms:modified>
</cp:coreProperties>
</file>